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88" w:rsidRDefault="00776845">
      <w:pPr>
        <w:spacing w:after="29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60720" cy="99364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E7788" w:rsidRDefault="00756764" w:rsidP="00756764">
      <w:pPr>
        <w:spacing w:after="101" w:line="259" w:lineRule="auto"/>
      </w:pPr>
      <w:r>
        <w:rPr>
          <w:b/>
          <w:sz w:val="32"/>
        </w:rPr>
        <w:t xml:space="preserve">                                   Ръководство</w:t>
      </w:r>
    </w:p>
    <w:p w:rsidR="00FE7788" w:rsidRDefault="00776845">
      <w:pPr>
        <w:spacing w:after="384" w:line="259" w:lineRule="auto"/>
        <w:ind w:left="1507"/>
        <w:jc w:val="left"/>
      </w:pPr>
      <w:r>
        <w:rPr>
          <w:b/>
          <w:sz w:val="32"/>
        </w:rPr>
        <w:t xml:space="preserve">IN 11144 </w:t>
      </w:r>
      <w:r w:rsidR="00756764">
        <w:rPr>
          <w:b/>
          <w:sz w:val="32"/>
        </w:rPr>
        <w:t xml:space="preserve">Крачкомер inSPORTline </w:t>
      </w:r>
      <w:r>
        <w:rPr>
          <w:b/>
          <w:sz w:val="32"/>
        </w:rPr>
        <w:t xml:space="preserve">Pallete </w:t>
      </w:r>
    </w:p>
    <w:p w:rsidR="00FE7788" w:rsidRDefault="00776845">
      <w:pPr>
        <w:spacing w:after="271" w:line="259" w:lineRule="auto"/>
        <w:ind w:left="33" w:firstLine="0"/>
        <w:jc w:val="center"/>
      </w:pPr>
      <w:r>
        <w:rPr>
          <w:noProof/>
        </w:rPr>
        <w:drawing>
          <wp:inline distT="0" distB="0" distL="0" distR="0">
            <wp:extent cx="2685288" cy="2906268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288" cy="290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FE7788" w:rsidRDefault="00776845">
      <w:pPr>
        <w:spacing w:after="0" w:line="259" w:lineRule="auto"/>
        <w:ind w:left="0" w:firstLine="0"/>
        <w:jc w:val="right"/>
      </w:pPr>
      <w:r>
        <w:t xml:space="preserve"> </w:t>
      </w:r>
    </w:p>
    <w:p w:rsidR="00FE7788" w:rsidRDefault="00756764">
      <w:pPr>
        <w:pStyle w:val="2"/>
        <w:spacing w:after="499"/>
        <w:ind w:left="-5"/>
      </w:pPr>
      <w:r>
        <w:t>Съдържание</w:t>
      </w:r>
    </w:p>
    <w:sdt>
      <w:sdtPr>
        <w:id w:val="956680914"/>
        <w:docPartObj>
          <w:docPartGallery w:val="Table of Contents"/>
        </w:docPartObj>
      </w:sdtPr>
      <w:sdtContent>
        <w:p w:rsidR="00FE7788" w:rsidRDefault="00657818">
          <w:pPr>
            <w:pStyle w:val="11"/>
            <w:tabs>
              <w:tab w:val="right" w:leader="dot" w:pos="9127"/>
            </w:tabs>
            <w:rPr>
              <w:noProof/>
            </w:rPr>
          </w:pPr>
          <w:r>
            <w:fldChar w:fldCharType="begin"/>
          </w:r>
          <w:r w:rsidR="00776845">
            <w:instrText xml:space="preserve"> TOC \o "1-1" \h \z \u </w:instrText>
          </w:r>
          <w:r>
            <w:fldChar w:fldCharType="separate"/>
          </w:r>
          <w:hyperlink w:anchor="_Toc3309">
            <w:r w:rsidR="00756764">
              <w:rPr>
                <w:noProof/>
              </w:rPr>
              <w:t>Монтаж</w:t>
            </w:r>
            <w:r w:rsidR="00776845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776845">
              <w:rPr>
                <w:noProof/>
              </w:rPr>
              <w:instrText>PAGEREF _Toc3309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2245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:rsidR="00FE7788" w:rsidRDefault="00657818">
          <w:pPr>
            <w:pStyle w:val="11"/>
            <w:tabs>
              <w:tab w:val="right" w:leader="dot" w:pos="9127"/>
            </w:tabs>
            <w:rPr>
              <w:noProof/>
            </w:rPr>
          </w:pPr>
          <w:hyperlink w:anchor="_Toc3310">
            <w:r w:rsidR="00756764">
              <w:rPr>
                <w:noProof/>
              </w:rPr>
              <w:t>Как да използвате</w:t>
            </w:r>
            <w:r w:rsidR="00776845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776845">
              <w:rPr>
                <w:noProof/>
              </w:rPr>
              <w:instrText>PAGEREF _Toc3310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2245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:rsidR="00FE7788" w:rsidRDefault="00657818">
          <w:pPr>
            <w:pStyle w:val="11"/>
            <w:tabs>
              <w:tab w:val="right" w:leader="dot" w:pos="9127"/>
            </w:tabs>
            <w:rPr>
              <w:noProof/>
            </w:rPr>
          </w:pPr>
          <w:hyperlink w:anchor="_Toc3311">
            <w:r w:rsidR="00756764">
              <w:rPr>
                <w:noProof/>
              </w:rPr>
              <w:t>Внимание</w:t>
            </w:r>
            <w:r w:rsidR="00776845">
              <w:rPr>
                <w:noProof/>
              </w:rPr>
              <w:t>!</w:t>
            </w:r>
            <w:r w:rsidR="00776845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776845">
              <w:rPr>
                <w:noProof/>
              </w:rPr>
              <w:instrText>PAGEREF _Toc3311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2245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:rsidR="00FE7788" w:rsidRDefault="00657818">
          <w:r>
            <w:fldChar w:fldCharType="end"/>
          </w:r>
        </w:p>
      </w:sdtContent>
    </w:sdt>
    <w:p w:rsidR="00FE7788" w:rsidRDefault="00776845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FE7788" w:rsidRPr="00756764" w:rsidRDefault="00756764">
      <w:pPr>
        <w:pStyle w:val="1"/>
        <w:ind w:left="-5"/>
        <w:rPr>
          <w:lang w:val="en-US"/>
        </w:rPr>
      </w:pPr>
      <w:r>
        <w:lastRenderedPageBreak/>
        <w:t>Начин на поставяне</w:t>
      </w:r>
    </w:p>
    <w:p w:rsidR="00756764" w:rsidRDefault="00756764">
      <w:pPr>
        <w:pStyle w:val="1"/>
        <w:ind w:left="-5"/>
        <w:rPr>
          <w:b w:val="0"/>
          <w:sz w:val="20"/>
        </w:rPr>
      </w:pPr>
      <w:bookmarkStart w:id="0" w:name="_Toc3310"/>
      <w:r>
        <w:rPr>
          <w:b w:val="0"/>
          <w:sz w:val="20"/>
        </w:rPr>
        <w:t>Използвайте к</w:t>
      </w:r>
      <w:r w:rsidRPr="00756764">
        <w:rPr>
          <w:b w:val="0"/>
          <w:sz w:val="20"/>
        </w:rPr>
        <w:t>липс</w:t>
      </w:r>
      <w:r w:rsidR="00A83C7B">
        <w:rPr>
          <w:b w:val="0"/>
          <w:sz w:val="20"/>
        </w:rPr>
        <w:t>а</w:t>
      </w:r>
      <w:r w:rsidRPr="00756764">
        <w:rPr>
          <w:b w:val="0"/>
          <w:sz w:val="20"/>
        </w:rPr>
        <w:t xml:space="preserve"> за поставяне към колан, панталони, или спортни облекла на равнището на талията</w:t>
      </w:r>
      <w:r>
        <w:rPr>
          <w:b w:val="0"/>
          <w:sz w:val="20"/>
        </w:rPr>
        <w:t xml:space="preserve">. Уверете се, че крачкоемра е поставен в хоризонтално положение. Неправилното поставяне може да доведе до </w:t>
      </w:r>
      <w:r w:rsidR="00AD58C7">
        <w:rPr>
          <w:b w:val="0"/>
          <w:sz w:val="20"/>
        </w:rPr>
        <w:t>погрешно</w:t>
      </w:r>
      <w:r w:rsidR="00A83C7B">
        <w:rPr>
          <w:b w:val="0"/>
          <w:sz w:val="20"/>
        </w:rPr>
        <w:t xml:space="preserve"> записване </w:t>
      </w:r>
      <w:r>
        <w:rPr>
          <w:b w:val="0"/>
          <w:sz w:val="20"/>
        </w:rPr>
        <w:t>на данните.</w:t>
      </w:r>
    </w:p>
    <w:bookmarkEnd w:id="0"/>
    <w:p w:rsidR="00FE7788" w:rsidRPr="00A83C7B" w:rsidRDefault="00756764">
      <w:pPr>
        <w:pStyle w:val="1"/>
        <w:ind w:left="-5"/>
        <w:rPr>
          <w:sz w:val="20"/>
        </w:rPr>
      </w:pPr>
      <w:r w:rsidRPr="00A83C7B">
        <w:rPr>
          <w:sz w:val="20"/>
        </w:rPr>
        <w:t>КАК ДА ИЗПОЛЗВАТЕ</w:t>
      </w:r>
    </w:p>
    <w:p w:rsidR="00FE7788" w:rsidRDefault="00D3466E">
      <w:pPr>
        <w:numPr>
          <w:ilvl w:val="0"/>
          <w:numId w:val="1"/>
        </w:numPr>
        <w:ind w:right="45" w:hanging="348"/>
      </w:pPr>
      <w:r>
        <w:t xml:space="preserve">Задръжте бутона </w:t>
      </w:r>
      <w:r w:rsidRPr="00D3466E">
        <w:rPr>
          <w:b/>
          <w:lang w:val="en-US"/>
        </w:rPr>
        <w:t>SET</w:t>
      </w:r>
      <w:r>
        <w:rPr>
          <w:b/>
          <w:lang w:val="en-US"/>
        </w:rPr>
        <w:t xml:space="preserve"> </w:t>
      </w:r>
      <w:r>
        <w:t>за 5 секунди за изчистване на дисплея (бутона се натиска силно в центъра)</w:t>
      </w:r>
      <w:r w:rsidR="00AD58C7">
        <w:rPr>
          <w:lang w:val="en-US"/>
        </w:rPr>
        <w:t>.</w:t>
      </w:r>
    </w:p>
    <w:p w:rsidR="00FE7788" w:rsidRDefault="00D3466E">
      <w:pPr>
        <w:numPr>
          <w:ilvl w:val="0"/>
          <w:numId w:val="1"/>
        </w:numPr>
        <w:ind w:right="45" w:hanging="348"/>
      </w:pPr>
      <w:r>
        <w:t xml:space="preserve">За да видите изминато разстояние и изгорените калории, натиснете бутона </w:t>
      </w:r>
      <w:r w:rsidRPr="00AD58C7">
        <w:rPr>
          <w:b/>
          <w:lang w:val="en-US"/>
        </w:rPr>
        <w:t>MODE</w:t>
      </w:r>
      <w:r w:rsidR="00AD58C7">
        <w:rPr>
          <w:lang w:val="en-US"/>
        </w:rPr>
        <w:t>.</w:t>
      </w:r>
    </w:p>
    <w:p w:rsidR="00FE7788" w:rsidRPr="00AD58C7" w:rsidRDefault="00AD58C7">
      <w:pPr>
        <w:ind w:left="-5" w:right="45"/>
      </w:pPr>
      <w:r w:rsidRPr="00A83C7B">
        <w:rPr>
          <w:b/>
        </w:rPr>
        <w:t>ЗАБЕЛЕЖКА</w:t>
      </w:r>
      <w:r>
        <w:t>: Следното, може да доведе до неправилно записване на данни:</w:t>
      </w:r>
    </w:p>
    <w:p w:rsidR="00FE7788" w:rsidRDefault="00AD58C7">
      <w:pPr>
        <w:numPr>
          <w:ilvl w:val="0"/>
          <w:numId w:val="2"/>
        </w:numPr>
        <w:ind w:right="45" w:hanging="348"/>
      </w:pPr>
      <w:r>
        <w:t xml:space="preserve">Крачкомерът трябва да е в перпендикулярна позиция спрямо земята. Ъгълът между земята трябва да бъде минимум </w:t>
      </w:r>
      <w:r>
        <w:rPr>
          <w:rStyle w:val="hps"/>
        </w:rPr>
        <w:t>60</w:t>
      </w:r>
      <w:r>
        <w:t xml:space="preserve"> </w:t>
      </w:r>
      <w:r>
        <w:rPr>
          <w:rStyle w:val="hps"/>
        </w:rPr>
        <w:t>°.</w:t>
      </w:r>
    </w:p>
    <w:p w:rsidR="00FE7788" w:rsidRDefault="00AD58C7">
      <w:pPr>
        <w:numPr>
          <w:ilvl w:val="0"/>
          <w:numId w:val="2"/>
        </w:numPr>
        <w:ind w:right="45" w:hanging="348"/>
      </w:pPr>
      <w:r>
        <w:t>Крачкомерът е вътре, или върху</w:t>
      </w:r>
      <w:r w:rsidR="00A83C7B">
        <w:t xml:space="preserve"> движещ</w:t>
      </w:r>
      <w:r>
        <w:t>то се превозно средство</w:t>
      </w:r>
      <w:r w:rsidR="005F7A23">
        <w:t>.</w:t>
      </w:r>
    </w:p>
    <w:p w:rsidR="00FE7788" w:rsidRDefault="00AD58C7">
      <w:pPr>
        <w:numPr>
          <w:ilvl w:val="0"/>
          <w:numId w:val="2"/>
        </w:numPr>
        <w:ind w:right="45" w:hanging="348"/>
      </w:pPr>
      <w:r>
        <w:t>Крачкомерът се използва за</w:t>
      </w:r>
      <w:r w:rsidR="00A83C7B">
        <w:t xml:space="preserve"> други дейности, а не за</w:t>
      </w:r>
      <w:r>
        <w:t xml:space="preserve"> бягане / бягане</w:t>
      </w:r>
      <w:r w:rsidR="005F7A23">
        <w:t>.</w:t>
      </w:r>
    </w:p>
    <w:p w:rsidR="00FE7788" w:rsidRDefault="00AD58C7">
      <w:pPr>
        <w:numPr>
          <w:ilvl w:val="0"/>
          <w:numId w:val="2"/>
        </w:numPr>
        <w:ind w:right="45" w:hanging="348"/>
      </w:pPr>
      <w:r>
        <w:t>Влачене на краката, или крачки с видимо неравна дължина</w:t>
      </w:r>
      <w:r w:rsidR="005F7A23">
        <w:t>.</w:t>
      </w:r>
    </w:p>
    <w:p w:rsidR="00FE7788" w:rsidRDefault="00AD58C7">
      <w:pPr>
        <w:numPr>
          <w:ilvl w:val="0"/>
          <w:numId w:val="2"/>
        </w:numPr>
        <w:ind w:right="45" w:hanging="348"/>
      </w:pPr>
      <w:r>
        <w:t>Движение при изправяне, клякане, или ходене по стъпала</w:t>
      </w:r>
      <w:r w:rsidR="005F7A23">
        <w:t>.</w:t>
      </w:r>
    </w:p>
    <w:p w:rsidR="00FE7788" w:rsidRDefault="00AD58C7">
      <w:pPr>
        <w:spacing w:after="304"/>
        <w:ind w:left="-5" w:right="45"/>
      </w:pPr>
      <w:r>
        <w:t>П</w:t>
      </w:r>
      <w:r w:rsidR="0051426E">
        <w:t xml:space="preserve">реди първата употреба, </w:t>
      </w:r>
      <w:r>
        <w:t>отстранете предпазната лента за батерията</w:t>
      </w:r>
      <w:r w:rsidR="0051426E">
        <w:t xml:space="preserve">. </w:t>
      </w:r>
      <w:r>
        <w:t xml:space="preserve">Крачкомерът се предлага в комплект с батерия </w:t>
      </w:r>
      <w:r w:rsidRPr="00AD58C7">
        <w:t>LR1130</w:t>
      </w:r>
      <w:r>
        <w:t>.</w:t>
      </w:r>
    </w:p>
    <w:p w:rsidR="00FE7788" w:rsidRDefault="00AD58C7" w:rsidP="00AD58C7">
      <w:pPr>
        <w:pStyle w:val="1"/>
        <w:spacing w:after="171" w:line="240" w:lineRule="auto"/>
        <w:ind w:left="-5"/>
      </w:pPr>
      <w:r>
        <w:t>Внимание!</w:t>
      </w:r>
    </w:p>
    <w:p w:rsidR="00FE7788" w:rsidRDefault="00887FBB">
      <w:pPr>
        <w:numPr>
          <w:ilvl w:val="0"/>
          <w:numId w:val="3"/>
        </w:numPr>
        <w:spacing w:after="152"/>
        <w:ind w:right="45" w:hanging="348"/>
      </w:pPr>
      <w:r>
        <w:t xml:space="preserve">Поглъщането на </w:t>
      </w:r>
      <w:r w:rsidR="003E3AD2">
        <w:t xml:space="preserve">крачкомера, на </w:t>
      </w:r>
      <w:r>
        <w:t>някоя от частите, или на батерията</w:t>
      </w:r>
      <w:r w:rsidR="0051426E">
        <w:t>,</w:t>
      </w:r>
      <w:r>
        <w:t xml:space="preserve"> представлява риск за здравето ви. </w:t>
      </w:r>
      <w:r w:rsidR="003E3AD2">
        <w:t>Ако това се случи, незабавно се консултирайте с лекар.</w:t>
      </w:r>
    </w:p>
    <w:p w:rsidR="00FE7788" w:rsidRDefault="003E3AD2">
      <w:pPr>
        <w:numPr>
          <w:ilvl w:val="0"/>
          <w:numId w:val="3"/>
        </w:numPr>
        <w:ind w:right="45" w:hanging="348"/>
      </w:pPr>
      <w:r>
        <w:t>Не смесвайте различни видове батерии (напр. алкални и цинк), или по-стари батерии с нов</w:t>
      </w:r>
      <w:r w:rsidR="0051426E">
        <w:t>и</w:t>
      </w:r>
      <w:r>
        <w:t xml:space="preserve">. Препоръчваме ви да използвате един и същи тип батерии. Поставете </w:t>
      </w:r>
      <w:r w:rsidR="00606A2F">
        <w:t>батерията</w:t>
      </w:r>
      <w:r>
        <w:t xml:space="preserve"> с правилната полярност, като първо отстраните </w:t>
      </w:r>
      <w:r w:rsidR="00606A2F">
        <w:t>старата</w:t>
      </w:r>
      <w:r>
        <w:t xml:space="preserve"> батерия. Избягвайте контактните точни за да избегнете късо съединение.</w:t>
      </w:r>
      <w:r w:rsidR="00606A2F">
        <w:t xml:space="preserve"> </w:t>
      </w:r>
      <w:r>
        <w:t>Не хвърляйте батери</w:t>
      </w:r>
      <w:r w:rsidR="00606A2F">
        <w:t>ята</w:t>
      </w:r>
      <w:bookmarkStart w:id="1" w:name="_GoBack"/>
      <w:bookmarkEnd w:id="1"/>
      <w:r>
        <w:t xml:space="preserve"> в открит огън. Преди по-дълъг период на съхранение, извадете батерията на устройстовто.</w:t>
      </w:r>
    </w:p>
    <w:p w:rsidR="00FE7788" w:rsidRPr="00025B1B" w:rsidRDefault="00025B1B">
      <w:pPr>
        <w:spacing w:after="147"/>
        <w:ind w:left="-5" w:right="45"/>
      </w:pPr>
      <w:r>
        <w:t>ИНФОРМАЦИЯ</w:t>
      </w:r>
    </w:p>
    <w:p w:rsidR="00FE7788" w:rsidRDefault="00025B1B">
      <w:pPr>
        <w:numPr>
          <w:ilvl w:val="0"/>
          <w:numId w:val="3"/>
        </w:numPr>
        <w:ind w:right="45" w:hanging="348"/>
      </w:pPr>
      <w:r>
        <w:t>След употреба</w:t>
      </w:r>
      <w:r w:rsidR="00776845">
        <w:t xml:space="preserve">: </w:t>
      </w:r>
      <w:r>
        <w:t>Устройстовото съдържа батерия и друга електроника, която застрашава околната среда от замърсяване. Тези материали не се изхвърлят с нормалните битови отпадъци. Моля, предайте го в най-близкия, съответен събирателен пункт.</w:t>
      </w:r>
    </w:p>
    <w:p w:rsidR="00FE7788" w:rsidRDefault="007B48C4">
      <w:pPr>
        <w:spacing w:after="62" w:line="259" w:lineRule="auto"/>
        <w:ind w:left="-5"/>
        <w:jc w:val="left"/>
      </w:pPr>
      <w:r>
        <w:rPr>
          <w:b/>
        </w:rPr>
        <w:t>Запазете тези инструкции</w:t>
      </w:r>
      <w:r w:rsidR="0086068F">
        <w:rPr>
          <w:b/>
        </w:rPr>
        <w:t xml:space="preserve"> за бъдеща употреба.</w:t>
      </w:r>
    </w:p>
    <w:p w:rsidR="00FE7788" w:rsidRDefault="00776845">
      <w:pPr>
        <w:spacing w:after="26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76656" cy="1010412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E7788" w:rsidRDefault="00776845" w:rsidP="00A83C7B">
      <w:pPr>
        <w:spacing w:after="79" w:line="259" w:lineRule="auto"/>
        <w:ind w:left="0" w:right="3002" w:firstLine="0"/>
        <w:jc w:val="center"/>
      </w:pPr>
      <w:r>
        <w:t xml:space="preserve"> </w:t>
      </w:r>
    </w:p>
    <w:sectPr w:rsidR="00FE7788" w:rsidSect="00657818">
      <w:footerReference w:type="even" r:id="rId10"/>
      <w:footerReference w:type="default" r:id="rId11"/>
      <w:footerReference w:type="first" r:id="rId12"/>
      <w:pgSz w:w="11900" w:h="16840"/>
      <w:pgMar w:top="1416" w:right="1357" w:bottom="1668" w:left="1416" w:header="708" w:footer="8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AF" w:rsidRDefault="00A71FAF">
      <w:pPr>
        <w:spacing w:after="0" w:line="240" w:lineRule="auto"/>
      </w:pPr>
      <w:r>
        <w:separator/>
      </w:r>
    </w:p>
  </w:endnote>
  <w:endnote w:type="continuationSeparator" w:id="0">
    <w:p w:rsidR="00A71FAF" w:rsidRDefault="00A7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788" w:rsidRDefault="00657818">
    <w:pPr>
      <w:spacing w:after="103" w:line="259" w:lineRule="auto"/>
      <w:ind w:left="0" w:right="55" w:firstLine="0"/>
      <w:jc w:val="center"/>
    </w:pPr>
    <w:r>
      <w:fldChar w:fldCharType="begin"/>
    </w:r>
    <w:r w:rsidR="00776845">
      <w:instrText xml:space="preserve"> PAGE   \* MERGEFORMAT </w:instrText>
    </w:r>
    <w:r>
      <w:fldChar w:fldCharType="separate"/>
    </w:r>
    <w:r w:rsidR="0002245A">
      <w:rPr>
        <w:noProof/>
      </w:rPr>
      <w:t>4</w:t>
    </w:r>
    <w:r>
      <w:fldChar w:fldCharType="end"/>
    </w:r>
    <w:r w:rsidR="00776845">
      <w:t xml:space="preserve"> </w:t>
    </w:r>
  </w:p>
  <w:p w:rsidR="00FE7788" w:rsidRDefault="00776845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788" w:rsidRDefault="00657818">
    <w:pPr>
      <w:spacing w:after="103" w:line="259" w:lineRule="auto"/>
      <w:ind w:left="0" w:right="55" w:firstLine="0"/>
      <w:jc w:val="center"/>
    </w:pPr>
    <w:r>
      <w:fldChar w:fldCharType="begin"/>
    </w:r>
    <w:r w:rsidR="00776845">
      <w:instrText xml:space="preserve"> PAGE   \* MERGEFORMAT </w:instrText>
    </w:r>
    <w:r>
      <w:fldChar w:fldCharType="separate"/>
    </w:r>
    <w:r w:rsidR="00C135C0">
      <w:rPr>
        <w:noProof/>
      </w:rPr>
      <w:t>1</w:t>
    </w:r>
    <w:r>
      <w:fldChar w:fldCharType="end"/>
    </w:r>
    <w:r w:rsidR="00776845">
      <w:t xml:space="preserve"> </w:t>
    </w:r>
  </w:p>
  <w:p w:rsidR="00FE7788" w:rsidRDefault="00776845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788" w:rsidRDefault="00657818">
    <w:pPr>
      <w:spacing w:after="103" w:line="259" w:lineRule="auto"/>
      <w:ind w:left="0" w:right="55" w:firstLine="0"/>
      <w:jc w:val="center"/>
    </w:pPr>
    <w:r>
      <w:fldChar w:fldCharType="begin"/>
    </w:r>
    <w:r w:rsidR="00776845">
      <w:instrText xml:space="preserve"> PAGE   \* MERGEFORMAT </w:instrText>
    </w:r>
    <w:r>
      <w:fldChar w:fldCharType="separate"/>
    </w:r>
    <w:r w:rsidR="0002245A">
      <w:rPr>
        <w:noProof/>
      </w:rPr>
      <w:t>4</w:t>
    </w:r>
    <w:r>
      <w:fldChar w:fldCharType="end"/>
    </w:r>
    <w:r w:rsidR="00776845">
      <w:t xml:space="preserve"> </w:t>
    </w:r>
  </w:p>
  <w:p w:rsidR="00FE7788" w:rsidRDefault="00776845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AF" w:rsidRDefault="00A71FAF">
      <w:pPr>
        <w:spacing w:after="0" w:line="240" w:lineRule="auto"/>
      </w:pPr>
      <w:r>
        <w:separator/>
      </w:r>
    </w:p>
  </w:footnote>
  <w:footnote w:type="continuationSeparator" w:id="0">
    <w:p w:rsidR="00A71FAF" w:rsidRDefault="00A7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72C7"/>
    <w:multiLevelType w:val="hybridMultilevel"/>
    <w:tmpl w:val="3F46C980"/>
    <w:lvl w:ilvl="0" w:tplc="C748B3B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EE8B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2C6C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C1B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81F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86C1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019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2EEE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8F1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6841DF"/>
    <w:multiLevelType w:val="hybridMultilevel"/>
    <w:tmpl w:val="8F6E0E94"/>
    <w:lvl w:ilvl="0" w:tplc="818C65F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4A89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C561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456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E446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CEAA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D669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9689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84C7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777A9B"/>
    <w:multiLevelType w:val="hybridMultilevel"/>
    <w:tmpl w:val="BC163098"/>
    <w:lvl w:ilvl="0" w:tplc="A22AADD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641C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4696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EA7A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AFF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ACE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8BD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0043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E06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7788"/>
    <w:rsid w:val="0002245A"/>
    <w:rsid w:val="00025B1B"/>
    <w:rsid w:val="003A6179"/>
    <w:rsid w:val="003E3AD2"/>
    <w:rsid w:val="0051426E"/>
    <w:rsid w:val="005F7A23"/>
    <w:rsid w:val="00606A2F"/>
    <w:rsid w:val="00657818"/>
    <w:rsid w:val="00756764"/>
    <w:rsid w:val="00776845"/>
    <w:rsid w:val="007B48C4"/>
    <w:rsid w:val="0086068F"/>
    <w:rsid w:val="00887FBB"/>
    <w:rsid w:val="00A71FAF"/>
    <w:rsid w:val="00A83C7B"/>
    <w:rsid w:val="00AC581A"/>
    <w:rsid w:val="00AD58C7"/>
    <w:rsid w:val="00C135C0"/>
    <w:rsid w:val="00D3466E"/>
    <w:rsid w:val="00F2180D"/>
    <w:rsid w:val="00FE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18"/>
    <w:pPr>
      <w:spacing w:after="115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657818"/>
    <w:pPr>
      <w:keepNext/>
      <w:keepLines/>
      <w:spacing w:after="143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57818"/>
    <w:pPr>
      <w:keepNext/>
      <w:keepLines/>
      <w:spacing w:after="143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657818"/>
    <w:rPr>
      <w:rFonts w:ascii="Arial" w:eastAsia="Arial" w:hAnsi="Arial" w:cs="Arial"/>
      <w:b/>
      <w:color w:val="000000"/>
      <w:sz w:val="28"/>
    </w:rPr>
  </w:style>
  <w:style w:type="character" w:customStyle="1" w:styleId="10">
    <w:name w:val="Заглавие 1 Знак"/>
    <w:link w:val="1"/>
    <w:rsid w:val="00657818"/>
    <w:rPr>
      <w:rFonts w:ascii="Arial" w:eastAsia="Arial" w:hAnsi="Arial" w:cs="Arial"/>
      <w:b/>
      <w:color w:val="000000"/>
      <w:sz w:val="28"/>
    </w:rPr>
  </w:style>
  <w:style w:type="paragraph" w:styleId="11">
    <w:name w:val="toc 1"/>
    <w:hidden/>
    <w:rsid w:val="00657818"/>
    <w:pPr>
      <w:spacing w:after="70" w:line="251" w:lineRule="auto"/>
      <w:ind w:left="25" w:right="63" w:hanging="10"/>
      <w:jc w:val="both"/>
    </w:pPr>
    <w:rPr>
      <w:rFonts w:ascii="Arial" w:eastAsia="Arial" w:hAnsi="Arial" w:cs="Arial"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A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A6179"/>
    <w:rPr>
      <w:rFonts w:ascii="Tahoma" w:eastAsia="Arial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AD5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5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3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3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TOC1">
    <w:name w:val="toc 1"/>
    <w:hidden/>
    <w:pPr>
      <w:spacing w:after="70" w:line="251" w:lineRule="auto"/>
      <w:ind w:left="25" w:right="63" w:hanging="10"/>
      <w:jc w:val="both"/>
    </w:pPr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79"/>
    <w:rPr>
      <w:rFonts w:ascii="Tahoma" w:eastAsia="Arial" w:hAnsi="Tahoma" w:cs="Tahoma"/>
      <w:color w:val="000000"/>
      <w:sz w:val="16"/>
      <w:szCs w:val="16"/>
    </w:rPr>
  </w:style>
  <w:style w:type="character" w:customStyle="1" w:styleId="hps">
    <w:name w:val="hps"/>
    <w:basedOn w:val="DefaultParagraphFont"/>
    <w:rsid w:val="00AD58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 11144_Krokoměr inSPORTlline Pallete PR009_CZ</vt:lpstr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 11144_Krokoměr inSPORTlline Pallete PR009_CZ</dc:title>
  <dc:creator>SONAM</dc:creator>
  <cp:lastModifiedBy>Магазин Яко Варна</cp:lastModifiedBy>
  <cp:revision>2</cp:revision>
  <dcterms:created xsi:type="dcterms:W3CDTF">2016-09-28T12:16:00Z</dcterms:created>
  <dcterms:modified xsi:type="dcterms:W3CDTF">2016-09-28T12:16:00Z</dcterms:modified>
</cp:coreProperties>
</file>